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6B2483" w:rsidRDefault="00A11575" w:rsidP="006B2483">
      <w:pPr>
        <w:spacing w:after="120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CoDEPS</w:t>
      </w:r>
      <w:proofErr w:type="spellEnd"/>
      <w:r>
        <w:rPr>
          <w:b/>
          <w:sz w:val="40"/>
          <w:szCs w:val="40"/>
        </w:rPr>
        <w:t xml:space="preserve"> 13 </w:t>
      </w:r>
      <w:bookmarkStart w:id="0" w:name="_GoBack"/>
      <w:bookmarkEnd w:id="0"/>
      <w:r w:rsidR="00E249DB">
        <w:rPr>
          <w:b/>
          <w:sz w:val="40"/>
          <w:szCs w:val="40"/>
        </w:rPr>
        <w:t>20</w:t>
      </w:r>
      <w:r w:rsidR="00F518E8">
        <w:rPr>
          <w:b/>
          <w:sz w:val="40"/>
          <w:szCs w:val="40"/>
        </w:rPr>
        <w:t>2</w:t>
      </w:r>
      <w:r w:rsidR="00F77CAE">
        <w:rPr>
          <w:b/>
          <w:sz w:val="40"/>
          <w:szCs w:val="40"/>
        </w:rPr>
        <w:t>1</w:t>
      </w:r>
    </w:p>
    <w:p w:rsidR="006B2483" w:rsidRDefault="006B2483" w:rsidP="006B2483">
      <w:pPr>
        <w:spacing w:after="120"/>
      </w:pP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Intitulé de la formation</w:t>
      </w:r>
      <w:r w:rsidR="009C3941" w:rsidRPr="00C60E2A">
        <w:rPr>
          <w:sz w:val="30"/>
          <w:szCs w:val="30"/>
        </w:rPr>
        <w:t xml:space="preserve"> 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9C3941" w:rsidP="00C60E2A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B05" w:rsidRDefault="008B1B05" w:rsidP="006B2483">
      <w:pPr>
        <w:spacing w:after="0" w:line="240" w:lineRule="auto"/>
      </w:pPr>
      <w:r>
        <w:separator/>
      </w:r>
    </w:p>
  </w:endnote>
  <w:endnote w:type="continuationSeparator" w:id="0">
    <w:p w:rsidR="008B1B05" w:rsidRDefault="008B1B0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B05" w:rsidRDefault="008B1B05" w:rsidP="006B2483">
      <w:pPr>
        <w:spacing w:after="0" w:line="240" w:lineRule="auto"/>
      </w:pPr>
      <w:r>
        <w:separator/>
      </w:r>
    </w:p>
  </w:footnote>
  <w:footnote w:type="continuationSeparator" w:id="0">
    <w:p w:rsidR="008B1B05" w:rsidRDefault="008B1B05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 xml:space="preserve">Le pôle régional de compétence est financé par </w:t>
      </w:r>
      <w:r w:rsidR="00A05404">
        <w:rPr>
          <w:i/>
          <w:sz w:val="22"/>
          <w:szCs w:val="22"/>
        </w:rPr>
        <w:t>Santé Publique France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4BAA"/>
    <w:rsid w:val="00056C99"/>
    <w:rsid w:val="00100D36"/>
    <w:rsid w:val="00283C1C"/>
    <w:rsid w:val="003330D5"/>
    <w:rsid w:val="00432F27"/>
    <w:rsid w:val="00460F4E"/>
    <w:rsid w:val="0046626A"/>
    <w:rsid w:val="005E3053"/>
    <w:rsid w:val="0061086D"/>
    <w:rsid w:val="006B2483"/>
    <w:rsid w:val="006E2A85"/>
    <w:rsid w:val="00743A0B"/>
    <w:rsid w:val="0085411F"/>
    <w:rsid w:val="008B1B05"/>
    <w:rsid w:val="0095471D"/>
    <w:rsid w:val="009C3941"/>
    <w:rsid w:val="009D4759"/>
    <w:rsid w:val="00A05404"/>
    <w:rsid w:val="00A11575"/>
    <w:rsid w:val="00C60E2A"/>
    <w:rsid w:val="00C765FA"/>
    <w:rsid w:val="00CC5FB4"/>
    <w:rsid w:val="00E249DB"/>
    <w:rsid w:val="00E348A2"/>
    <w:rsid w:val="00F518E8"/>
    <w:rsid w:val="00F7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716F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F67F-02D6-4C23-9984-ACB13F16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Celine</cp:lastModifiedBy>
  <cp:revision>3</cp:revision>
  <cp:lastPrinted>2016-10-05T08:16:00Z</cp:lastPrinted>
  <dcterms:created xsi:type="dcterms:W3CDTF">2020-12-14T15:44:00Z</dcterms:created>
  <dcterms:modified xsi:type="dcterms:W3CDTF">2021-04-30T08:23:00Z</dcterms:modified>
</cp:coreProperties>
</file>